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24.xml.htm"/>
      <w:bookmarkStart w:id="1" w:name="ksmarketforms736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Christianson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7979 IVANHOE AVENUE,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Palomar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87.51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2,471 shares purchased pursuant to the Palomar Holdings, Inc. 2019 Employee Stock Purchase Plan (ESPP).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Subject to such person's continuing service with the Company, the options shall vest as follows: 25% shall vest on the first year anniversary of the Grant Date/Vesting Base Date with the remaining shares vesting in equal monthly installments over the subsequent thirty-six (36) month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Grant,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2607" TargetMode="External"/><Relationship Id="rId5" Type="http://schemas.openxmlformats.org/officeDocument/2006/relationships/hyperlink" Target="http://www.sec.gov/cgi-bin/browse-edgar?action=getcompany&amp;CIK=0001761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3563</Characters>
  <CharactersWithSpaces>4127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